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26452D6F" w:rsidR="00820C8D" w:rsidRDefault="00820C8D" w:rsidP="00D55FB1">
      <w:pPr>
        <w:rPr>
          <w:rStyle w:val="Heading1Char"/>
        </w:rPr>
      </w:pPr>
      <w:r>
        <w:rPr>
          <w:rStyle w:val="Heading1Char"/>
        </w:rPr>
        <w:t xml:space="preserve">Prediction of Pseudo Science </w:t>
      </w:r>
      <w:r w:rsidR="008A67C9">
        <w:rPr>
          <w:rStyle w:val="Heading1Char"/>
        </w:rPr>
        <w:t>Via</w:t>
      </w:r>
      <w:r>
        <w:rPr>
          <w:rStyle w:val="Heading1Char"/>
        </w:rPr>
        <w:t xml:space="preserve"> </w:t>
      </w:r>
      <w:r w:rsidR="008A67C9">
        <w:rPr>
          <w:rStyle w:val="Heading1Char"/>
        </w:rPr>
        <w:t>Automated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D55FB1">
      <w:pPr>
        <w:rPr>
          <w:rStyle w:val="Heading1Char"/>
        </w:rPr>
      </w:pPr>
    </w:p>
    <w:p w14:paraId="00E88441" w14:textId="1C9B772F" w:rsidR="009F5C73" w:rsidRDefault="009F5C73" w:rsidP="00D55FB1">
      <w:pPr>
        <w:rPr>
          <w:rStyle w:val="Heading1Char"/>
        </w:rPr>
      </w:pPr>
      <w:r>
        <w:rPr>
          <w:rStyle w:val="Heading1Char"/>
        </w:rPr>
        <w:t>Journal of Computational Linguistics</w:t>
      </w:r>
    </w:p>
    <w:p w14:paraId="21D36C43" w14:textId="77777777" w:rsidR="00820C8D" w:rsidRDefault="00820C8D" w:rsidP="00D55FB1">
      <w:pPr>
        <w:rPr>
          <w:rStyle w:val="Heading1Char"/>
        </w:rPr>
      </w:pPr>
    </w:p>
    <w:p w14:paraId="20775242" w14:textId="6816A93E" w:rsidR="009F5C73" w:rsidRDefault="009F5C73" w:rsidP="00D55FB1">
      <w:pP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Pr="00C45121" w:rsidRDefault="000E1D76" w:rsidP="00D55FB1">
      <w:pPr>
        <w:rPr>
          <w:rFonts w:ascii="Calibri" w:hAnsi="Calibri"/>
        </w:rPr>
      </w:pPr>
    </w:p>
    <w:p w14:paraId="3CFEC75D" w14:textId="1FC6A9CA" w:rsidR="002F5A31" w:rsidRPr="00C45121" w:rsidRDefault="00C52C27"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Pseudo-science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 xml:space="preserve">In contrast to genuine science </w:t>
      </w:r>
      <w:proofErr w:type="spellStart"/>
      <w:r w:rsidR="002F5A31" w:rsidRPr="00C45121">
        <w:rPr>
          <w:rFonts w:ascii="Calibri" w:eastAsia=".SFNSText-Regular" w:hAnsi="Calibri" w:cs="Times New Roman"/>
          <w:color w:val="000000" w:themeColor="text1"/>
        </w:rPr>
        <w:t>pseudo</w:t>
      </w:r>
      <w:r w:rsidR="00E17293" w:rsidRPr="00C45121">
        <w:rPr>
          <w:rFonts w:ascii="Calibri" w:eastAsia=".SFNSText-Regular" w:hAnsi="Calibri" w:cs="Times New Roman"/>
          <w:color w:val="000000" w:themeColor="text1"/>
        </w:rPr>
        <w:t xml:space="preserve"> science</w:t>
      </w:r>
      <w:proofErr w:type="spellEnd"/>
      <w:r w:rsidR="00E17293"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ideas are expressed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 xml:space="preserve">with a more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926E3F">
        <w:rPr>
          <w:rFonts w:ascii="Calibri" w:eastAsia=".SFNSText-Regular" w:hAnsi="Calibri" w:cs="Times New Roman"/>
          <w:color w:val="000000" w:themeColor="text1"/>
        </w:rPr>
        <w:t xml:space="preserve"> We believe </w:t>
      </w:r>
      <w:proofErr w:type="spellStart"/>
      <w:r w:rsidR="00E376A7">
        <w:rPr>
          <w:rFonts w:ascii="Calibri" w:eastAsia=".SFNSText-Regular" w:hAnsi="Calibri" w:cs="Times New Roman"/>
          <w:color w:val="000000" w:themeColor="text1"/>
        </w:rPr>
        <w:t>p</w:t>
      </w:r>
      <w:r w:rsidR="00E376A7" w:rsidRPr="00C45121">
        <w:rPr>
          <w:rFonts w:ascii="Calibri" w:eastAsia=".SFNSText-Regular" w:hAnsi="Calibri" w:cs="Times New Roman"/>
          <w:color w:val="000000" w:themeColor="text1"/>
        </w:rPr>
        <w:t>seudo</w:t>
      </w:r>
      <w:r w:rsidR="000E1D76" w:rsidRPr="00C45121">
        <w:rPr>
          <w:rFonts w:ascii="Calibri" w:eastAsia=".SFNSText-Regular" w:hAnsi="Calibri" w:cs="Times New Roman"/>
          <w:color w:val="000000" w:themeColor="text1"/>
        </w:rPr>
        <w:t xml:space="preserve"> science</w:t>
      </w:r>
      <w:proofErr w:type="spellEnd"/>
      <w:r w:rsidR="000E1D76" w:rsidRPr="00C45121">
        <w:rPr>
          <w:rFonts w:ascii="Calibri" w:eastAsia=".SFNSText-Regular" w:hAnsi="Calibri" w:cs="Times New Roman"/>
          <w:color w:val="000000" w:themeColor="text1"/>
        </w:rPr>
        <w:t xml:space="preserve"> writing occupies </w:t>
      </w:r>
      <w:r w:rsidR="00F04E58">
        <w:rPr>
          <w:rFonts w:ascii="Calibri" w:eastAsia=".SFNSText-Regular" w:hAnsi="Calibri" w:cs="Times New Roman"/>
          <w:color w:val="000000" w:themeColor="text1"/>
        </w:rPr>
        <w:t>a more accessible writing style</w:t>
      </w:r>
      <w:r w:rsidR="000E1D76" w:rsidRPr="00C45121">
        <w:rPr>
          <w:rFonts w:ascii="Calibri" w:eastAsia=".SFNSText-Regular" w:hAnsi="Calibri" w:cs="Times New Roman"/>
          <w:color w:val="000000" w:themeColor="text1"/>
        </w:rPr>
        <w:t xml:space="preserve"> niche, that genuine science writing </w:t>
      </w:r>
      <w:r w:rsidR="00E376A7">
        <w:rPr>
          <w:rFonts w:ascii="Calibri" w:eastAsia=".SFNSText-Regular" w:hAnsi="Calibri" w:cs="Times New Roman"/>
          <w:color w:val="000000" w:themeColor="text1"/>
        </w:rPr>
        <w:t>could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categorize or predict the status of writing: </w:t>
      </w:r>
      <w:proofErr w:type="spellStart"/>
      <w:r w:rsidR="000E1D76" w:rsidRPr="00C45121">
        <w:rPr>
          <w:rFonts w:ascii="Calibri" w:eastAsia=".SFNSText-Regular" w:hAnsi="Calibri" w:cs="Times New Roman"/>
          <w:color w:val="000000" w:themeColor="text1"/>
        </w:rPr>
        <w:t>psuedo</w:t>
      </w:r>
      <w:proofErr w:type="spellEnd"/>
      <w:r w:rsidR="000E1D76" w:rsidRPr="00C45121">
        <w:rPr>
          <w:rFonts w:ascii="Calibri" w:eastAsia=".SFNSText-Regular" w:hAnsi="Calibri" w:cs="Times New Roman"/>
          <w:color w:val="000000" w:themeColor="text1"/>
        </w:rPr>
        <w:t xml:space="preserve"> science</w:t>
      </w:r>
      <w:r w:rsidR="00E376A7">
        <w:rPr>
          <w:rFonts w:ascii="Calibri" w:eastAsia=".SFNSText-Regular" w:hAnsi="Calibri" w:cs="Times New Roman"/>
          <w:color w:val="000000" w:themeColor="text1"/>
        </w:rPr>
        <w:t xml:space="preserve"> and blog writing</w:t>
      </w:r>
      <w:r w:rsidR="000E1D76" w:rsidRPr="00C45121">
        <w:rPr>
          <w:rFonts w:ascii="Calibri" w:eastAsia=".SFNSText-Regular" w:hAnsi="Calibri" w:cs="Times New Roman"/>
          <w:color w:val="000000" w:themeColor="text1"/>
        </w:rPr>
        <w:t xml:space="preserv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123B4E6A"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 xml:space="preserve">We argue that everyone benefits from </w:t>
      </w:r>
      <w:r w:rsidR="00926E3F">
        <w:rPr>
          <w:rFonts w:ascii="Calibri" w:eastAsia=".SFNSText-Regular" w:hAnsi="Calibri" w:cs="Times New Roman"/>
          <w:color w:val="000000" w:themeColor="text1"/>
        </w:rPr>
        <w:t xml:space="preserve">a </w:t>
      </w:r>
      <w:r w:rsidRPr="00C45121">
        <w:rPr>
          <w:rFonts w:ascii="Calibri" w:eastAsia=".SFNSText-Regular" w:hAnsi="Calibri" w:cs="Times New Roman"/>
          <w:color w:val="000000" w:themeColor="text1"/>
        </w:rPr>
        <w:t xml:space="preserve">low </w:t>
      </w:r>
      <w:r w:rsidR="00926E3F">
        <w:rPr>
          <w:rFonts w:ascii="Calibri" w:eastAsia=".SFNSText-Regular" w:hAnsi="Calibri" w:cs="Times New Roman"/>
          <w:color w:val="000000" w:themeColor="text1"/>
        </w:rPr>
        <w:t>complexity</w:t>
      </w:r>
      <w:r w:rsidRPr="00C45121">
        <w:rPr>
          <w:rFonts w:ascii="Calibri" w:eastAsia=".SFNSText-Regular" w:hAnsi="Calibri" w:cs="Times New Roman"/>
          <w:color w:val="000000" w:themeColor="text1"/>
        </w:rPr>
        <w:t xml:space="preserve"> expression of scientifi</w:t>
      </w:r>
      <w:r w:rsidR="00926E3F">
        <w:rPr>
          <w:rFonts w:ascii="Calibri" w:eastAsia=".SFNSText-Regular" w:hAnsi="Calibri" w:cs="Times New Roman"/>
          <w:color w:val="000000" w:themeColor="text1"/>
        </w:rPr>
        <w:t>c ideas. Knowledge is better mobilized and transferred into public awareness, and also</w:t>
      </w:r>
      <w:r w:rsidRPr="00C45121">
        <w:rPr>
          <w:rFonts w:ascii="Calibri" w:eastAsia=".SFNSText-Regular" w:hAnsi="Calibri" w:cs="Times New Roman"/>
          <w:color w:val="000000" w:themeColor="text1"/>
        </w:rPr>
        <w:t xml:space="preserve">, and machine readability </w:t>
      </w:r>
      <w:r w:rsidR="00A143B6">
        <w:rPr>
          <w:rFonts w:ascii="Calibri" w:eastAsia=".SFNSText-Regular" w:hAnsi="Calibri" w:cs="Times New Roman"/>
          <w:color w:val="000000" w:themeColor="text1"/>
        </w:rPr>
        <w:t xml:space="preserve">and machine organization of factual information derived from </w:t>
      </w:r>
      <w:r w:rsidRPr="00C45121">
        <w:rPr>
          <w:rFonts w:ascii="Calibri" w:eastAsia=".SFNSText-Regular" w:hAnsi="Calibri" w:cs="Times New Roman"/>
          <w:color w:val="000000" w:themeColor="text1"/>
        </w:rPr>
        <w:t xml:space="preserve">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00A143B6">
        <w:rPr>
          <w:rFonts w:ascii="Calibri" w:eastAsia=".SFNSText-Regular" w:hAnsi="Calibri" w:cs="Times New Roman"/>
          <w:color w:val="000000" w:themeColor="text1"/>
        </w:rPr>
        <w:t>among</w:t>
      </w:r>
      <w:r w:rsidRPr="00C45121">
        <w:rPr>
          <w:rFonts w:ascii="Calibri" w:eastAsia=".SFNSText-Regular" w:hAnsi="Calibri" w:cs="Times New Roman"/>
          <w:color w:val="000000" w:themeColor="text1"/>
        </w:rPr>
        <w:t xml:space="preserve"> two </w:t>
      </w:r>
      <w:r w:rsidR="00A143B6">
        <w:rPr>
          <w:rFonts w:ascii="Calibri" w:eastAsia=".SFNSText-Regular" w:hAnsi="Calibri" w:cs="Times New Roman"/>
          <w:color w:val="000000" w:themeColor="text1"/>
        </w:rPr>
        <w:t xml:space="preserve">or more </w:t>
      </w:r>
      <w:r w:rsidRPr="00C45121">
        <w:rPr>
          <w:rFonts w:ascii="Calibri" w:eastAsia=".SFNSText-Regular" w:hAnsi="Calibri" w:cs="Times New Roman"/>
          <w:color w:val="000000" w:themeColor="text1"/>
        </w:rPr>
        <w:t xml:space="preserve">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A143B6">
        <w:rPr>
          <w:rFonts w:ascii="Calibri" w:eastAsia=".SFNSText-Regular" w:hAnsi="Calibri" w:cs="Times New Roman"/>
          <w:color w:val="000000" w:themeColor="text1"/>
        </w:rPr>
        <w:t>prescribe</w:t>
      </w:r>
      <w:r w:rsidR="00162F79">
        <w:rPr>
          <w:rFonts w:ascii="Calibri" w:eastAsia=".SFNSText-Regular" w:hAnsi="Calibri" w:cs="Times New Roman"/>
          <w:color w:val="000000" w:themeColor="text1"/>
        </w:rPr>
        <w:t xml:space="preserv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w:t>
      </w:r>
      <w:bookmarkStart w:id="0" w:name="_GoBack"/>
      <w:r w:rsidRPr="00C45121">
        <w:rPr>
          <w:rFonts w:ascii="Calibri" w:eastAsia=".SFNSText-Regular" w:hAnsi="Calibri" w:cs="Times New Roman"/>
          <w:color w:val="000000" w:themeColor="text1"/>
        </w:rPr>
        <w:t>niche</w:t>
      </w:r>
      <w:bookmarkEnd w:id="0"/>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w:t>
      </w:r>
      <w:proofErr w:type="spellStart"/>
      <w:r w:rsidR="001E4DF7" w:rsidRPr="00C45121">
        <w:rPr>
          <w:rFonts w:ascii="Calibri" w:hAnsi="Calibri"/>
        </w:rPr>
        <w:t>scholary</w:t>
      </w:r>
      <w:proofErr w:type="spellEnd"/>
      <w:r w:rsidR="001E4DF7" w:rsidRPr="00C45121">
        <w:rPr>
          <w:rFonts w:ascii="Calibri" w:hAnsi="Calibri"/>
        </w:rPr>
        <w:t xml:space="preserve">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lastRenderedPageBreak/>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 xml:space="preserve">Non English, websites were excluded for the simple reason that they are not amenable to </w:t>
      </w:r>
      <w:proofErr w:type="spellStart"/>
      <w:r>
        <w:t>Textstat</w:t>
      </w:r>
      <w:proofErr w:type="spellEnd"/>
      <w:r>
        <w:t xml:space="preserve">, and NLTK tools, however, even if this was not the case, it is also known, that there </w:t>
      </w:r>
      <w:proofErr w:type="gramStart"/>
      <w:r>
        <w:t>are  significant</w:t>
      </w:r>
      <w:proofErr w:type="gramEnd"/>
      <w:r>
        <w:t xml:space="preserve">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w:t>
      </w:r>
      <w:proofErr w:type="spellStart"/>
      <w:r>
        <w:t>photosysnthesis</w:t>
      </w:r>
      <w:proofErr w:type="spellEnd"/>
      <w:proofErr w:type="gramStart"/>
      <w:r>
        <w:t>' ,</w:t>
      </w:r>
      <w:proofErr w:type="gramEnd"/>
      <w:r>
        <w:t>'Transgenic',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'reality TV', '</w:t>
      </w:r>
      <w:proofErr w:type="spellStart"/>
      <w:r>
        <w:t>prancercise</w:t>
      </w:r>
      <w:proofErr w:type="spellEnd"/>
      <w:r>
        <w:t xml:space="preserve"> philosophy</w:t>
      </w:r>
      <w:proofErr w:type="gramStart"/>
      <w:r>
        <w:t>',  '</w:t>
      </w:r>
      <w:proofErr w:type="gramEnd"/>
      <w:r>
        <w:t xml:space="preserve">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w:t>
      </w:r>
      <w:proofErr w:type="spellStart"/>
      <w:r>
        <w:t>disgarded</w:t>
      </w:r>
      <w:proofErr w:type="spellEnd"/>
      <w:r>
        <w:t xml:space="preserve"> from our analysis, web pages that were not written in English, since we did not have the necessary tools, </w:t>
      </w:r>
      <w:r w:rsidR="004D48E6">
        <w:t xml:space="preserve">to </w:t>
      </w:r>
      <w:proofErr w:type="spellStart"/>
      <w:r w:rsidR="004D48E6">
        <w:t>analyse</w:t>
      </w:r>
      <w:proofErr w:type="spellEnd"/>
      <w:r w:rsidR="004D48E6">
        <w:t xml:space="preserv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proofErr w:type="spellStart"/>
      <w:r w:rsidR="00207E07">
        <w:t>TextS</w:t>
      </w:r>
      <w:r>
        <w:t>tat</w:t>
      </w:r>
      <w:proofErr w:type="spellEnd"/>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proofErr w:type="spellStart"/>
      <w:r w:rsidR="005E66B8">
        <w:t>web</w:t>
      </w:r>
      <w:r w:rsidR="0028797E">
        <w:t>scraping</w:t>
      </w:r>
      <w:proofErr w:type="spellEnd"/>
      <w:r w:rsidR="0028797E">
        <w:t xml:space="preserve">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proofErr w:type="gramStart"/>
      <w:r w:rsidR="009C5EAB" w:rsidRPr="00E36B19">
        <w:rPr>
          <w:i/>
        </w:rPr>
        <w:t>Post Modern</w:t>
      </w:r>
      <w:proofErr w:type="gramEnd"/>
      <w:r w:rsidR="009C5EAB" w:rsidRPr="00E36B19">
        <w:rPr>
          <w:i/>
        </w:rPr>
        <w:t xml:space="preserve">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w:t>
      </w:r>
      <w:proofErr w:type="spellStart"/>
      <w:r>
        <w:t>consistant</w:t>
      </w:r>
      <w:proofErr w:type="spellEnd"/>
      <w:r>
        <w:t xml:space="preserve"> with prior assumptions about known texts. </w:t>
      </w:r>
      <w:r w:rsidR="00A007F9">
        <w:t>For instance</w:t>
      </w:r>
      <w:r>
        <w:t xml:space="preserve">, the corpus derived from </w:t>
      </w:r>
      <w:proofErr w:type="spellStart"/>
      <w:r>
        <w:t>upgoer</w:t>
      </w:r>
      <w:proofErr w:type="spellEnd"/>
      <w:r>
        <w:t xml:space="preserve">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 xml:space="preserve">Elsewhere </w:t>
                      </w:r>
                      <w:proofErr w:type="gramStart"/>
                      <w:r>
                        <w:t>Post Modern</w:t>
                      </w:r>
                      <w:proofErr w:type="gramEnd"/>
                      <w:r>
                        <w:t xml:space="preserve">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 xml:space="preserve">Elsewhere </w:t>
                      </w:r>
                      <w:proofErr w:type="gramStart"/>
                      <w:r>
                        <w:t>Post Modern</w:t>
                      </w:r>
                      <w:proofErr w:type="gramEnd"/>
                      <w:r>
                        <w:t xml:space="preserve">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w:t>
      </w:r>
      <w:proofErr w:type="spellStart"/>
      <w:r w:rsidR="00473FEF">
        <w:t>consistant</w:t>
      </w:r>
      <w:proofErr w:type="spellEnd"/>
      <w:r w:rsidR="00473FEF">
        <w:t xml:space="preserve">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w:t>
      </w:r>
      <w:proofErr w:type="spellStart"/>
      <w:r>
        <w:t>std</w:t>
      </w:r>
      <w:proofErr w:type="spellEnd"/>
      <w:r>
        <w:t xml:space="preserve">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 xml:space="preserve">When </w:t>
      </w:r>
      <w:proofErr w:type="spellStart"/>
      <w:r>
        <w:t>agregating</w:t>
      </w:r>
      <w:proofErr w:type="spellEnd"/>
      <w:r>
        <w:t xml:space="preserve">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proofErr w:type="spellStart"/>
      <w:r>
        <w:t>science_searchss</w:t>
      </w:r>
      <w:proofErr w:type="spellEnd"/>
      <w:r>
        <w:t xml:space="preserve"> = [ 'evolution', '</w:t>
      </w:r>
      <w:proofErr w:type="spellStart"/>
      <w:r>
        <w:t>photosysnthesis</w:t>
      </w:r>
      <w:proofErr w:type="spellEnd"/>
      <w:proofErr w:type="gramStart"/>
      <w:r>
        <w:t>' ,</w:t>
      </w:r>
      <w:proofErr w:type="gramEnd"/>
      <w:r>
        <w:t>'Transgenic',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w:t>
      </w:r>
      <w:proofErr w:type="spellStart"/>
      <w:r>
        <w:t>culture_keys</w:t>
      </w:r>
      <w:proofErr w:type="spellEnd"/>
      <w:r>
        <w:t xml:space="preserve"> = ['reality TV', '</w:t>
      </w:r>
      <w:proofErr w:type="spellStart"/>
      <w:r>
        <w:t>prancercise</w:t>
      </w:r>
      <w:proofErr w:type="spellEnd"/>
      <w:r>
        <w:t xml:space="preserve"> philosophy</w:t>
      </w:r>
      <w:proofErr w:type="gramStart"/>
      <w:r>
        <w:t>',  '</w:t>
      </w:r>
      <w:proofErr w:type="gramEnd"/>
      <w:r>
        <w:t>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w:t>
      </w:r>
      <w:proofErr w:type="gramStart"/>
      <w:r>
        <w:t>, ???</w:t>
      </w:r>
      <w:proofErr w:type="gramEnd"/>
    </w:p>
    <w:p w14:paraId="4644F5D5" w14:textId="1EDC7734" w:rsidR="0067555A" w:rsidRDefault="0067555A" w:rsidP="009B1C19">
      <w:pPr>
        <w:pStyle w:val="ListParagraph"/>
        <w:numPr>
          <w:ilvl w:val="2"/>
          <w:numId w:val="1"/>
        </w:numPr>
      </w:pPr>
      <w:r>
        <w:t xml:space="preserve">Compare text complexity between groups </w:t>
      </w:r>
      <w:proofErr w:type="spellStart"/>
      <w:r>
        <w:t>i</w:t>
      </w:r>
      <w:proofErr w:type="spellEnd"/>
      <w:r>
        <w:t xml:space="preserve"> and </w:t>
      </w:r>
      <w:proofErr w:type="gramStart"/>
      <w:r>
        <w:t>ii ,</w:t>
      </w:r>
      <w:proofErr w:type="gramEnd"/>
      <w:r>
        <w:t xml:space="preserve">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proofErr w:type="gramStart"/>
      <w:r>
        <w:t>Also</w:t>
      </w:r>
      <w:proofErr w:type="gramEnd"/>
      <w:r>
        <w:t xml:space="preserve">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 xml:space="preserve">Good. </w:t>
      </w:r>
      <w:proofErr w:type="gramStart"/>
      <w:r w:rsidR="006960FE">
        <w:t>Also</w:t>
      </w:r>
      <w:proofErr w:type="gramEnd"/>
      <w:r w:rsidR="006960FE">
        <w:t xml:space="preserve"> I think Wikipedia can be searched programmatically via </w:t>
      </w:r>
      <w:proofErr w:type="spellStart"/>
      <w:r w:rsidR="006960FE">
        <w:t>duckduckgo’s</w:t>
      </w:r>
      <w:proofErr w:type="spellEnd"/>
      <w:r w:rsidR="006960FE">
        <w:t xml:space="preserve"> bang expansion syntax</w:t>
      </w:r>
    </w:p>
    <w:p w14:paraId="088B0841" w14:textId="0BFF9A65" w:rsidR="006960FE" w:rsidRDefault="0051411C" w:rsidP="00E241A8">
      <w:pPr>
        <w:pStyle w:val="ListParagraph"/>
        <w:numPr>
          <w:ilvl w:val="2"/>
          <w:numId w:val="1"/>
        </w:numPr>
      </w:pPr>
      <w:r>
        <w:t xml:space="preserve">Ideal Upgoer5, is an interesting ideal. </w:t>
      </w:r>
      <w:proofErr w:type="gramStart"/>
      <w:r>
        <w:t>Also</w:t>
      </w:r>
      <w:proofErr w:type="gramEnd"/>
      <w:r>
        <w:t xml:space="preserve">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 xml:space="preserve">What else? Can someone create a list of </w:t>
      </w:r>
      <w:proofErr w:type="gramStart"/>
      <w:r>
        <w:t>ideals.</w:t>
      </w:r>
      <w:proofErr w:type="gramEnd"/>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w:t>
      </w:r>
      <w:proofErr w:type="spellStart"/>
      <w:r w:rsidRPr="00E93ADD">
        <w:rPr>
          <w:rFonts w:ascii="Calibri" w:hAnsi="Calibri" w:cs="Times New Roman"/>
          <w:color w:val="000000"/>
          <w:sz w:val="27"/>
          <w:szCs w:val="27"/>
        </w:rPr>
        <w:t>textstat</w:t>
      </w:r>
      <w:proofErr w:type="spellEnd"/>
      <w:r w:rsidRPr="00E93ADD">
        <w:rPr>
          <w:rFonts w:ascii="Calibri" w:hAnsi="Calibri" w:cs="Times New Roman"/>
          <w:color w:val="000000"/>
          <w:sz w:val="27"/>
          <w:szCs w:val="27"/>
        </w:rPr>
        <w: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 xml:space="preserve">The writing of more readable scientific texts, could be increased by creating more incentives to write in simple, and low entropy manner. One way to incentivize readability is to create a leader board to foster social competition. Authors could have the opportunity, to submit </w:t>
      </w:r>
      <w:proofErr w:type="spellStart"/>
      <w:proofErr w:type="gramStart"/>
      <w:r>
        <w:t>there</w:t>
      </w:r>
      <w:proofErr w:type="spellEnd"/>
      <w:proofErr w:type="gramEnd"/>
      <w:r>
        <w:t xml:space="preserv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 xml:space="preserve">are highlighted, aiding the writer's awareness, and review of their document. Additionally, a newer tool, </w:t>
      </w:r>
      <w:proofErr w:type="spellStart"/>
      <w:proofErr w:type="gramStart"/>
      <w:r w:rsidRPr="00E93ADD">
        <w:rPr>
          <w:rFonts w:ascii="Calibri" w:hAnsi="Calibri" w:cs="Times New Roman"/>
          <w:color w:val="000000"/>
          <w:sz w:val="27"/>
          <w:szCs w:val="27"/>
        </w:rPr>
        <w:t>Grammarly</w:t>
      </w:r>
      <w:proofErr w:type="spellEnd"/>
      <w:r>
        <w:rPr>
          <w:rFonts w:ascii="Calibri" w:hAnsi="Calibri" w:cs="Times New Roman"/>
          <w:color w:val="000000"/>
          <w:sz w:val="27"/>
          <w:szCs w:val="27"/>
        </w:rPr>
        <w:t>[</w:t>
      </w:r>
      <w:proofErr w:type="gramEnd"/>
      <w:r>
        <w:rPr>
          <w:rFonts w:ascii="Calibri" w:hAnsi="Calibri" w:cs="Times New Roman"/>
          <w:color w:val="000000"/>
          <w:sz w:val="27"/>
          <w:szCs w:val="27"/>
        </w:rPr>
        <w:t xml:space="preserve">ref to </w:t>
      </w:r>
      <w:proofErr w:type="spellStart"/>
      <w:r>
        <w:rPr>
          <w:rFonts w:ascii="Calibri" w:hAnsi="Calibri" w:cs="Times New Roman"/>
          <w:color w:val="000000"/>
          <w:sz w:val="27"/>
          <w:szCs w:val="27"/>
        </w:rPr>
        <w:t>ext</w:t>
      </w:r>
      <w:proofErr w:type="spellEnd"/>
      <w:r>
        <w:rPr>
          <w:rFonts w:ascii="Calibri" w:hAnsi="Calibri" w:cs="Times New Roman"/>
          <w:color w:val="000000"/>
          <w:sz w:val="27"/>
          <w:szCs w:val="27"/>
        </w:rPr>
        <w:t xml:space="preserve"> website]</w:t>
      </w:r>
      <w:r w:rsidRPr="00E93ADD">
        <w:rPr>
          <w:rFonts w:ascii="Calibri" w:hAnsi="Calibri" w:cs="Times New Roman"/>
          <w:color w:val="000000"/>
          <w:sz w:val="27"/>
          <w:szCs w:val="27"/>
        </w:rPr>
        <w:t xml:space="preserve">, is able to make similar suggestions, however, it can also act on text entered into web pages.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operates as a browser plugin, and it cleverly acts on text fields of web pages. Additionally,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w:t>
      </w:r>
      <w:proofErr w:type="spellStart"/>
      <w:r w:rsidRPr="00E93ADD">
        <w:rPr>
          <w:rFonts w:ascii="Calibri" w:hAnsi="Calibri" w:cs="Times New Roman"/>
          <w:color w:val="000000"/>
          <w:sz w:val="27"/>
          <w:szCs w:val="27"/>
        </w:rPr>
        <w:t>LaTeX</w:t>
      </w:r>
      <w:proofErr w:type="spellEnd"/>
      <w:r w:rsidRPr="00E93ADD">
        <w:rPr>
          <w:rFonts w:ascii="Calibri" w:hAnsi="Calibri" w:cs="Times New Roman"/>
          <w:color w:val="000000"/>
          <w:sz w:val="27"/>
          <w:szCs w:val="27"/>
        </w:rPr>
        <w:t xml:space="preserve">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 xml:space="preserve">Another recommendation to incentivize enhancing the readability of published articles, is to create a website, that acts as a readability ‘leaderboard’. That is when someone publishes something, they can voluntarily upload their text to a website, which enters their text into a </w:t>
      </w:r>
      <w:proofErr w:type="spellStart"/>
      <w:r>
        <w:rPr>
          <w:rFonts w:ascii="Calibri" w:hAnsi="Calibri" w:cs="Times New Roman"/>
          <w:color w:val="000000"/>
          <w:sz w:val="27"/>
          <w:szCs w:val="27"/>
        </w:rPr>
        <w:t>textstat</w:t>
      </w:r>
      <w:proofErr w:type="spellEnd"/>
      <w:r>
        <w:rPr>
          <w:rFonts w:ascii="Calibri" w:hAnsi="Calibri" w:cs="Times New Roman"/>
          <w:color w:val="000000"/>
          <w:sz w:val="27"/>
          <w:szCs w:val="27"/>
        </w:rPr>
        <w:t xml:space="preserve"> analysis pipeline, which gives </w:t>
      </w:r>
      <w:proofErr w:type="gramStart"/>
      <w:r>
        <w:rPr>
          <w:rFonts w:ascii="Calibri" w:hAnsi="Calibri" w:cs="Times New Roman"/>
          <w:color w:val="000000"/>
          <w:sz w:val="27"/>
          <w:szCs w:val="27"/>
        </w:rPr>
        <w:t>there</w:t>
      </w:r>
      <w:proofErr w:type="gramEnd"/>
      <w:r>
        <w:rPr>
          <w:rFonts w:ascii="Calibri" w:hAnsi="Calibri" w:cs="Times New Roman"/>
          <w:color w:val="000000"/>
          <w:sz w:val="27"/>
          <w:szCs w:val="27"/>
        </w:rPr>
        <w:t xml:space="preserve"> publication a readability score, if the writer is proud of their score, they can then opt for their publication to be entered into a </w:t>
      </w:r>
      <w:proofErr w:type="spellStart"/>
      <w:r>
        <w:rPr>
          <w:rFonts w:ascii="Calibri" w:hAnsi="Calibri" w:cs="Times New Roman"/>
          <w:color w:val="000000"/>
          <w:sz w:val="27"/>
          <w:szCs w:val="27"/>
        </w:rPr>
        <w:t>hierachally</w:t>
      </w:r>
      <w:proofErr w:type="spellEnd"/>
      <w:r>
        <w:rPr>
          <w:rFonts w:ascii="Calibri" w:hAnsi="Calibri" w:cs="Times New Roman"/>
          <w:color w:val="000000"/>
          <w:sz w:val="27"/>
          <w:szCs w:val="27"/>
        </w:rPr>
        <w:t xml:space="preserve">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w:t>
      </w:r>
      <w:proofErr w:type="gramStart"/>
      <w:r w:rsidR="00E72785">
        <w:rPr>
          <w:b/>
          <w:i/>
        </w:rPr>
        <w:t xml:space="preserve">precise, </w:t>
      </w:r>
      <w:r>
        <w:rPr>
          <w:b/>
          <w:i/>
        </w:rPr>
        <w:t xml:space="preserve"> term</w:t>
      </w:r>
      <w:r w:rsidRPr="00146D57">
        <w:rPr>
          <w:b/>
          <w:i/>
        </w:rPr>
        <w:t>s</w:t>
      </w:r>
      <w:proofErr w:type="gramEnd"/>
      <w:r w:rsidRPr="00146D57">
        <w:rPr>
          <w:b/>
          <w:i/>
        </w:rPr>
        <w:t xml:space="preserve">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 xml:space="preserve">GMO vs. </w:t>
      </w:r>
      <w:proofErr w:type="spellStart"/>
      <w:r>
        <w:t>transgenics</w:t>
      </w:r>
      <w:proofErr w:type="spellEnd"/>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w:t>
      </w:r>
      <w:proofErr w:type="spellStart"/>
      <w:r>
        <w:t>its</w:t>
      </w:r>
      <w:proofErr w:type="spellEnd"/>
      <w:r>
        <w:t xml:space="preserve">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w:t>
      </w:r>
      <w:proofErr w:type="gramStart"/>
      <w:r>
        <w:t>their</w:t>
      </w:r>
      <w:proofErr w:type="gramEnd"/>
      <w:r>
        <w:t xml:space="preserve">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w:t>
      </w:r>
      <w:proofErr w:type="spellStart"/>
      <w:proofErr w:type="gramStart"/>
      <w:r>
        <w:t>non code</w:t>
      </w:r>
      <w:proofErr w:type="spellEnd"/>
      <w:proofErr w:type="gramEnd"/>
      <w:r>
        <w:t xml:space="preserv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w:t>
      </w:r>
      <w:proofErr w:type="spellStart"/>
      <w:r>
        <w:t>engadging</w:t>
      </w:r>
      <w:proofErr w:type="spellEnd"/>
      <w:r>
        <w:t xml:space="preserve">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r>
        <w:rPr>
          <w:rFonts w:ascii="Arial" w:eastAsia="Times New Roman" w:hAnsi="Arial" w:cs="Arial"/>
          <w:color w:val="222222"/>
          <w:sz w:val="26"/>
          <w:szCs w:val="26"/>
        </w:rPr>
        <w:t xml:space="preserve">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A143B6"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proofErr w:type="spellStart"/>
      <w:r w:rsidRPr="00A63FA1">
        <w:rPr>
          <w:rFonts w:ascii="Arial" w:eastAsia="Times New Roman" w:hAnsi="Arial" w:cs="Arial"/>
          <w:color w:val="222222"/>
          <w:sz w:val="20"/>
          <w:szCs w:val="20"/>
          <w:shd w:val="clear" w:color="auto" w:fill="FFFFFF"/>
        </w:rPr>
        <w:t>Japos</w:t>
      </w:r>
      <w:proofErr w:type="spellEnd"/>
      <w:r w:rsidRPr="00A63FA1">
        <w:rPr>
          <w:rFonts w:ascii="Arial" w:eastAsia="Times New Roman" w:hAnsi="Arial" w:cs="Arial"/>
          <w:color w:val="222222"/>
          <w:sz w:val="20"/>
          <w:szCs w:val="20"/>
          <w:shd w:val="clear" w:color="auto" w:fill="FFFFFF"/>
        </w:rPr>
        <w:t xml:space="preserve">, Genaro V. "Effectiveness of coaching interventions using </w:t>
      </w:r>
      <w:proofErr w:type="spellStart"/>
      <w:r w:rsidRPr="00A63FA1">
        <w:rPr>
          <w:rFonts w:ascii="Arial" w:eastAsia="Times New Roman" w:hAnsi="Arial" w:cs="Arial"/>
          <w:color w:val="222222"/>
          <w:sz w:val="20"/>
          <w:szCs w:val="20"/>
          <w:shd w:val="clear" w:color="auto" w:fill="FFFFFF"/>
        </w:rPr>
        <w:t>Grammarly</w:t>
      </w:r>
      <w:proofErr w:type="spellEnd"/>
      <w:r w:rsidRPr="00A63FA1">
        <w:rPr>
          <w:rFonts w:ascii="Arial" w:eastAsia="Times New Roman" w:hAnsi="Arial" w:cs="Arial"/>
          <w:color w:val="222222"/>
          <w:sz w:val="20"/>
          <w:szCs w:val="20"/>
          <w:shd w:val="clear" w:color="auto" w:fill="FFFFFF"/>
        </w:rPr>
        <w:t xml:space="preserve">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A143B6"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A143B6"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24070"/>
    <w:rsid w:val="00146D57"/>
    <w:rsid w:val="001578D9"/>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A67C9"/>
    <w:rsid w:val="008E64AC"/>
    <w:rsid w:val="008F5D35"/>
    <w:rsid w:val="00915913"/>
    <w:rsid w:val="00926E3F"/>
    <w:rsid w:val="00936B82"/>
    <w:rsid w:val="00956A6D"/>
    <w:rsid w:val="00957873"/>
    <w:rsid w:val="009641F1"/>
    <w:rsid w:val="00987B06"/>
    <w:rsid w:val="00997921"/>
    <w:rsid w:val="009A4BB6"/>
    <w:rsid w:val="009B1C19"/>
    <w:rsid w:val="009B63CF"/>
    <w:rsid w:val="009C5EAB"/>
    <w:rsid w:val="009D3B89"/>
    <w:rsid w:val="009E4DED"/>
    <w:rsid w:val="009F5704"/>
    <w:rsid w:val="009F5C73"/>
    <w:rsid w:val="00A007F9"/>
    <w:rsid w:val="00A10395"/>
    <w:rsid w:val="00A143B6"/>
    <w:rsid w:val="00A24A6C"/>
    <w:rsid w:val="00A342A2"/>
    <w:rsid w:val="00A63FA1"/>
    <w:rsid w:val="00A82A4C"/>
    <w:rsid w:val="00A92F26"/>
    <w:rsid w:val="00AA779A"/>
    <w:rsid w:val="00AB7917"/>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3ADD"/>
    <w:rsid w:val="00EC23F7"/>
    <w:rsid w:val="00EC721C"/>
    <w:rsid w:val="00ED0653"/>
    <w:rsid w:val="00EE0507"/>
    <w:rsid w:val="00EF148B"/>
    <w:rsid w:val="00EF27EA"/>
    <w:rsid w:val="00EF7419"/>
    <w:rsid w:val="00F04E58"/>
    <w:rsid w:val="00F60CCB"/>
    <w:rsid w:val="00F67842"/>
    <w:rsid w:val="00F74344"/>
    <w:rsid w:val="00F80027"/>
    <w:rsid w:val="00F8336F"/>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2714</Words>
  <Characters>15472</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4</cp:revision>
  <dcterms:created xsi:type="dcterms:W3CDTF">2019-01-11T19:10:00Z</dcterms:created>
  <dcterms:modified xsi:type="dcterms:W3CDTF">2019-01-11T19:15:00Z</dcterms:modified>
</cp:coreProperties>
</file>